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83987" w14:textId="77777777" w:rsidR="00F11420" w:rsidRPr="00C56307" w:rsidRDefault="00C56307" w:rsidP="00C56307">
      <w:pPr>
        <w:spacing w:line="480" w:lineRule="auto"/>
        <w:jc w:val="center"/>
        <w:rPr>
          <w:b/>
        </w:rPr>
      </w:pPr>
      <w:r w:rsidRPr="00C56307">
        <w:rPr>
          <w:b/>
        </w:rPr>
        <w:t>HOMILY – FRIDAY OF THE 5</w:t>
      </w:r>
      <w:r w:rsidRPr="00C56307">
        <w:rPr>
          <w:b/>
          <w:vertAlign w:val="superscript"/>
        </w:rPr>
        <w:t>TH</w:t>
      </w:r>
      <w:r w:rsidRPr="00C56307">
        <w:rPr>
          <w:b/>
        </w:rPr>
        <w:t xml:space="preserve"> WEEK IN ORDINARY TIME – YEAR I</w:t>
      </w:r>
    </w:p>
    <w:p w14:paraId="27939CB4" w14:textId="273AD66C" w:rsidR="007F1517" w:rsidRDefault="007F1517" w:rsidP="00C56307">
      <w:pPr>
        <w:spacing w:line="480" w:lineRule="auto"/>
        <w:rPr>
          <w:rFonts w:eastAsia="Times New Roman" w:cs="Times New Roman"/>
        </w:rPr>
      </w:pPr>
      <w:r>
        <w:rPr>
          <w:rFonts w:eastAsia="Times New Roman" w:cs="Times New Roman"/>
        </w:rPr>
        <w:tab/>
        <w:t>No matter who you are or what you believe or what you do, you cannot run, you cannot hide from God.</w:t>
      </w:r>
      <w:r w:rsidR="003D64D6">
        <w:rPr>
          <w:rFonts w:eastAsia="Times New Roman" w:cs="Times New Roman"/>
        </w:rPr>
        <w:t xml:space="preserve">  The reason is quite simple:  He sees you when you’re sleeping.  He knows when you’re awake.  He knows when you’ve been bad or good.  So, be good for God’s sake.</w:t>
      </w:r>
    </w:p>
    <w:p w14:paraId="64EF62C1" w14:textId="7CE455D9" w:rsidR="007F1517" w:rsidRDefault="007F1517" w:rsidP="00C56307">
      <w:pPr>
        <w:spacing w:line="480" w:lineRule="auto"/>
        <w:rPr>
          <w:rFonts w:eastAsia="Times New Roman" w:cs="Times New Roman"/>
        </w:rPr>
      </w:pPr>
      <w:r>
        <w:rPr>
          <w:rFonts w:eastAsia="Times New Roman" w:cs="Times New Roman"/>
        </w:rPr>
        <w:tab/>
        <w:t>Today’s first reading from the third chapter of Genesis ends with an obvious display of guilty behavior by Adam and Eve.  And why shouldn’t the</w:t>
      </w:r>
      <w:r w:rsidR="008C1F7F">
        <w:rPr>
          <w:rFonts w:eastAsia="Times New Roman" w:cs="Times New Roman"/>
        </w:rPr>
        <w:t>y</w:t>
      </w:r>
      <w:r>
        <w:rPr>
          <w:rFonts w:eastAsia="Times New Roman" w:cs="Times New Roman"/>
        </w:rPr>
        <w:t xml:space="preserve"> feel guilty?  They had just eaten of the fruit from the </w:t>
      </w:r>
      <w:r w:rsidR="00102465">
        <w:rPr>
          <w:rFonts w:eastAsia="Times New Roman" w:cs="Times New Roman"/>
        </w:rPr>
        <w:t>tree</w:t>
      </w:r>
      <w:r>
        <w:rPr>
          <w:rFonts w:eastAsia="Times New Roman" w:cs="Times New Roman"/>
        </w:rPr>
        <w:t xml:space="preserve"> that God had forbidden them lest they should die</w:t>
      </w:r>
      <w:r w:rsidR="008849B3">
        <w:rPr>
          <w:rFonts w:eastAsia="Times New Roman" w:cs="Times New Roman"/>
        </w:rPr>
        <w:t>.  They had eaten from</w:t>
      </w:r>
      <w:r w:rsidR="00102465">
        <w:rPr>
          <w:rFonts w:eastAsia="Times New Roman" w:cs="Times New Roman"/>
        </w:rPr>
        <w:t xml:space="preserve"> the Tree of the Knowledge of Good and Evil</w:t>
      </w:r>
      <w:r>
        <w:rPr>
          <w:rFonts w:eastAsia="Times New Roman" w:cs="Times New Roman"/>
        </w:rPr>
        <w:t>.  Yes, we can blame the serpent all we want</w:t>
      </w:r>
      <w:r w:rsidR="008C1F7F">
        <w:rPr>
          <w:rFonts w:eastAsia="Times New Roman" w:cs="Times New Roman"/>
        </w:rPr>
        <w:t xml:space="preserve"> for tempting them</w:t>
      </w:r>
      <w:r>
        <w:rPr>
          <w:rFonts w:eastAsia="Times New Roman" w:cs="Times New Roman"/>
        </w:rPr>
        <w:t xml:space="preserve">, but at the end of the day Adam and Eve did something </w:t>
      </w:r>
      <w:r w:rsidR="00102465">
        <w:rPr>
          <w:rFonts w:eastAsia="Times New Roman" w:cs="Times New Roman"/>
        </w:rPr>
        <w:t>that they shouldn’t have done, and they try to cover their guilt by covering themselves with fig leaves.</w:t>
      </w:r>
    </w:p>
    <w:p w14:paraId="4EAC7D40" w14:textId="5EBE5014" w:rsidR="007F1517" w:rsidRDefault="007F1517" w:rsidP="00C56307">
      <w:pPr>
        <w:spacing w:line="480" w:lineRule="auto"/>
        <w:rPr>
          <w:rFonts w:eastAsia="Times New Roman" w:cs="Times New Roman"/>
        </w:rPr>
      </w:pPr>
      <w:r>
        <w:rPr>
          <w:rFonts w:eastAsia="Times New Roman" w:cs="Times New Roman"/>
        </w:rPr>
        <w:tab/>
        <w:t>And to make matters worse</w:t>
      </w:r>
      <w:r w:rsidR="008C1F7F">
        <w:rPr>
          <w:rFonts w:eastAsia="Times New Roman" w:cs="Times New Roman"/>
        </w:rPr>
        <w:t xml:space="preserve"> for them, God co</w:t>
      </w:r>
      <w:r>
        <w:rPr>
          <w:rFonts w:eastAsia="Times New Roman" w:cs="Times New Roman"/>
        </w:rPr>
        <w:t>me</w:t>
      </w:r>
      <w:r w:rsidR="008C1F7F">
        <w:rPr>
          <w:rFonts w:eastAsia="Times New Roman" w:cs="Times New Roman"/>
        </w:rPr>
        <w:t>s</w:t>
      </w:r>
      <w:r>
        <w:rPr>
          <w:rFonts w:eastAsia="Times New Roman" w:cs="Times New Roman"/>
        </w:rPr>
        <w:t xml:space="preserve"> </w:t>
      </w:r>
      <w:r w:rsidR="008C1F7F">
        <w:rPr>
          <w:rFonts w:eastAsia="Times New Roman" w:cs="Times New Roman"/>
        </w:rPr>
        <w:t>down to Eden to take his usual</w:t>
      </w:r>
      <w:r w:rsidR="00637FFC">
        <w:rPr>
          <w:rFonts w:eastAsia="Times New Roman" w:cs="Times New Roman"/>
        </w:rPr>
        <w:t xml:space="preserve"> daily-</w:t>
      </w:r>
      <w:r>
        <w:rPr>
          <w:rFonts w:eastAsia="Times New Roman" w:cs="Times New Roman"/>
        </w:rPr>
        <w:t>walk through the garden in the late afternoon.  And what does the first human couple do having just committed the first sin in the history of humanity?  They attempt to run and hide</w:t>
      </w:r>
      <w:r w:rsidR="008849B3">
        <w:rPr>
          <w:rFonts w:eastAsia="Times New Roman" w:cs="Times New Roman"/>
        </w:rPr>
        <w:t xml:space="preserve"> from their Creator</w:t>
      </w:r>
      <w:r>
        <w:rPr>
          <w:rFonts w:eastAsia="Times New Roman" w:cs="Times New Roman"/>
        </w:rPr>
        <w:t>.  Our first reading ended this morning with these words, “When they heard the sound of the LORD God moving about in the garden at the breezy time of the day, the man and his wife hid themselves from the LORD God among the trees of the garden.”</w:t>
      </w:r>
      <w:r>
        <w:rPr>
          <w:rStyle w:val="FootnoteReference"/>
          <w:rFonts w:eastAsia="Times New Roman" w:cs="Times New Roman"/>
        </w:rPr>
        <w:footnoteReference w:id="1"/>
      </w:r>
    </w:p>
    <w:p w14:paraId="4A4DD2BF" w14:textId="77777777" w:rsidR="00C56307" w:rsidRDefault="00C56307" w:rsidP="00C56307">
      <w:pPr>
        <w:spacing w:line="480" w:lineRule="auto"/>
        <w:rPr>
          <w:rFonts w:eastAsia="Times New Roman" w:cs="Times New Roman"/>
        </w:rPr>
      </w:pPr>
      <w:r>
        <w:rPr>
          <w:rFonts w:eastAsia="Times New Roman" w:cs="Times New Roman"/>
        </w:rPr>
        <w:tab/>
        <w:t>Is there anyone here who can honestly say that they have never intentionally hidden from God?  That though you know you did something wrong, something sinful, you made no attempt to avoid God?</w:t>
      </w:r>
    </w:p>
    <w:p w14:paraId="51CE009A" w14:textId="3D4C5F37" w:rsidR="00102465" w:rsidRDefault="007F1517" w:rsidP="00C56307">
      <w:pPr>
        <w:spacing w:line="480" w:lineRule="auto"/>
        <w:rPr>
          <w:rFonts w:eastAsia="Times New Roman" w:cs="Times New Roman"/>
        </w:rPr>
      </w:pPr>
      <w:r>
        <w:rPr>
          <w:rFonts w:eastAsia="Times New Roman" w:cs="Times New Roman"/>
        </w:rPr>
        <w:tab/>
        <w:t>Perhaps it would be easier to recall a time whe</w:t>
      </w:r>
      <w:r w:rsidR="008C1F7F">
        <w:rPr>
          <w:rFonts w:eastAsia="Times New Roman" w:cs="Times New Roman"/>
        </w:rPr>
        <w:t>n you did something that you kne</w:t>
      </w:r>
      <w:r>
        <w:rPr>
          <w:rFonts w:eastAsia="Times New Roman" w:cs="Times New Roman"/>
        </w:rPr>
        <w:t xml:space="preserve">w your parents would have not approved of you doing.  </w:t>
      </w:r>
      <w:r w:rsidR="00102465">
        <w:rPr>
          <w:rFonts w:eastAsia="Times New Roman" w:cs="Times New Roman"/>
        </w:rPr>
        <w:t>On those</w:t>
      </w:r>
      <w:r w:rsidR="005528DF">
        <w:rPr>
          <w:rFonts w:eastAsia="Times New Roman" w:cs="Times New Roman"/>
        </w:rPr>
        <w:t xml:space="preserve"> – hopefully - rare</w:t>
      </w:r>
      <w:r w:rsidR="00102465">
        <w:rPr>
          <w:rFonts w:eastAsia="Times New Roman" w:cs="Times New Roman"/>
        </w:rPr>
        <w:t xml:space="preserve"> occasions when you do something that you know you shouldn’t, you might do all you can </w:t>
      </w:r>
      <w:r>
        <w:rPr>
          <w:rFonts w:eastAsia="Times New Roman" w:cs="Times New Roman"/>
        </w:rPr>
        <w:t>to hide it from them</w:t>
      </w:r>
      <w:r w:rsidR="00102465">
        <w:rPr>
          <w:rFonts w:eastAsia="Times New Roman" w:cs="Times New Roman"/>
        </w:rPr>
        <w:t xml:space="preserve"> because you feel guilty.  You hope they</w:t>
      </w:r>
      <w:r>
        <w:rPr>
          <w:rFonts w:eastAsia="Times New Roman" w:cs="Times New Roman"/>
        </w:rPr>
        <w:t xml:space="preserve"> never find out about what you did, and most times they </w:t>
      </w:r>
      <w:r>
        <w:rPr>
          <w:rFonts w:eastAsia="Times New Roman" w:cs="Times New Roman"/>
        </w:rPr>
        <w:lastRenderedPageBreak/>
        <w:t xml:space="preserve">don’t find out about it.  But when they </w:t>
      </w:r>
      <w:r w:rsidR="00102465">
        <w:rPr>
          <w:rFonts w:eastAsia="Times New Roman" w:cs="Times New Roman"/>
        </w:rPr>
        <w:t>do</w:t>
      </w:r>
      <w:r>
        <w:rPr>
          <w:rFonts w:eastAsia="Times New Roman" w:cs="Times New Roman"/>
        </w:rPr>
        <w:t xml:space="preserve"> find out</w:t>
      </w:r>
      <w:r w:rsidR="005528DF">
        <w:rPr>
          <w:rFonts w:eastAsia="Times New Roman" w:cs="Times New Roman"/>
        </w:rPr>
        <w:t xml:space="preserve"> about what you did</w:t>
      </w:r>
      <w:r>
        <w:rPr>
          <w:rFonts w:eastAsia="Times New Roman" w:cs="Times New Roman"/>
        </w:rPr>
        <w:t xml:space="preserve">, I would suspect that the resulting “discussion” </w:t>
      </w:r>
      <w:r w:rsidR="00102465">
        <w:rPr>
          <w:rFonts w:eastAsia="Times New Roman" w:cs="Times New Roman"/>
        </w:rPr>
        <w:t>is</w:t>
      </w:r>
      <w:r>
        <w:rPr>
          <w:rFonts w:eastAsia="Times New Roman" w:cs="Times New Roman"/>
        </w:rPr>
        <w:t xml:space="preserve"> not always pretty.  </w:t>
      </w:r>
    </w:p>
    <w:p w14:paraId="269AC2B4" w14:textId="4E182DB5" w:rsidR="007F1517" w:rsidRDefault="00102465" w:rsidP="00C56307">
      <w:pPr>
        <w:spacing w:line="480" w:lineRule="auto"/>
        <w:rPr>
          <w:rFonts w:eastAsia="Times New Roman" w:cs="Times New Roman"/>
        </w:rPr>
      </w:pPr>
      <w:r>
        <w:rPr>
          <w:rFonts w:eastAsia="Times New Roman" w:cs="Times New Roman"/>
        </w:rPr>
        <w:tab/>
      </w:r>
      <w:r w:rsidR="00A45364">
        <w:rPr>
          <w:rFonts w:eastAsia="Times New Roman" w:cs="Times New Roman"/>
        </w:rPr>
        <w:t>W</w:t>
      </w:r>
      <w:r>
        <w:rPr>
          <w:rFonts w:eastAsia="Times New Roman" w:cs="Times New Roman"/>
        </w:rPr>
        <w:t>hether or not your parents fi</w:t>
      </w:r>
      <w:r w:rsidR="007F1517">
        <w:rPr>
          <w:rFonts w:eastAsia="Times New Roman" w:cs="Times New Roman"/>
        </w:rPr>
        <w:t>nd out about what you did, you still</w:t>
      </w:r>
      <w:r>
        <w:rPr>
          <w:rFonts w:eastAsia="Times New Roman" w:cs="Times New Roman"/>
        </w:rPr>
        <w:t xml:space="preserve"> feel</w:t>
      </w:r>
      <w:r w:rsidR="007F1517">
        <w:rPr>
          <w:rFonts w:eastAsia="Times New Roman" w:cs="Times New Roman"/>
        </w:rPr>
        <w:t xml:space="preserve"> guilty about it.  In a sense, like Adam and Eve when they discovered that they were naked</w:t>
      </w:r>
      <w:r>
        <w:rPr>
          <w:rFonts w:eastAsia="Times New Roman" w:cs="Times New Roman"/>
        </w:rPr>
        <w:t xml:space="preserve"> by eating of the fruit that they shouldn’t have even touched and they</w:t>
      </w:r>
      <w:r w:rsidR="007F1517">
        <w:rPr>
          <w:rFonts w:eastAsia="Times New Roman" w:cs="Times New Roman"/>
        </w:rPr>
        <w:t xml:space="preserve"> tried to cover </w:t>
      </w:r>
      <w:r w:rsidR="00A45364">
        <w:rPr>
          <w:rFonts w:eastAsia="Times New Roman" w:cs="Times New Roman"/>
        </w:rPr>
        <w:t>their guilt</w:t>
      </w:r>
      <w:r w:rsidR="008C1F7F">
        <w:rPr>
          <w:rFonts w:eastAsia="Times New Roman" w:cs="Times New Roman"/>
        </w:rPr>
        <w:t xml:space="preserve"> with fig leaves, you try</w:t>
      </w:r>
      <w:r w:rsidR="007F1517">
        <w:rPr>
          <w:rFonts w:eastAsia="Times New Roman" w:cs="Times New Roman"/>
        </w:rPr>
        <w:t xml:space="preserve"> to make excuses to cover </w:t>
      </w:r>
      <w:r>
        <w:rPr>
          <w:rFonts w:eastAsia="Times New Roman" w:cs="Times New Roman"/>
        </w:rPr>
        <w:t>the</w:t>
      </w:r>
      <w:r w:rsidR="007F1517">
        <w:rPr>
          <w:rFonts w:eastAsia="Times New Roman" w:cs="Times New Roman"/>
        </w:rPr>
        <w:t xml:space="preserve"> trail of what you shouldn’t have bee</w:t>
      </w:r>
      <w:r w:rsidR="008C1F7F">
        <w:rPr>
          <w:rFonts w:eastAsia="Times New Roman" w:cs="Times New Roman"/>
        </w:rPr>
        <w:t>n</w:t>
      </w:r>
      <w:r>
        <w:rPr>
          <w:rFonts w:eastAsia="Times New Roman" w:cs="Times New Roman"/>
        </w:rPr>
        <w:t xml:space="preserve"> doing because of that feeling of guilt that you have.</w:t>
      </w:r>
      <w:r w:rsidR="00E813BD">
        <w:rPr>
          <w:rFonts w:eastAsia="Times New Roman" w:cs="Times New Roman"/>
        </w:rPr>
        <w:t xml:space="preserve">  Except the fig leaf you use is a lie to cover up your sin.</w:t>
      </w:r>
    </w:p>
    <w:p w14:paraId="45BA78E4" w14:textId="2842FB52" w:rsidR="00637FFC" w:rsidRDefault="00637FFC" w:rsidP="00637FFC">
      <w:pPr>
        <w:spacing w:line="480" w:lineRule="auto"/>
        <w:rPr>
          <w:rFonts w:eastAsia="Times New Roman" w:cs="Times New Roman"/>
        </w:rPr>
      </w:pPr>
      <w:r>
        <w:rPr>
          <w:rFonts w:eastAsia="Times New Roman" w:cs="Times New Roman"/>
        </w:rPr>
        <w:tab/>
        <w:t xml:space="preserve">If we lived in a perfect world, we wouldn’t sin.  But the world isn’t perfect and we do sin.  If we lived in an ideal world – which is less than perfect – then as soon as we’ve sinned we would confess our sins to the ones </w:t>
      </w:r>
      <w:r w:rsidR="00A45364">
        <w:rPr>
          <w:rFonts w:eastAsia="Times New Roman" w:cs="Times New Roman"/>
        </w:rPr>
        <w:t>we have sinned against.  Namely,</w:t>
      </w:r>
      <w:r>
        <w:rPr>
          <w:rFonts w:eastAsia="Times New Roman" w:cs="Times New Roman"/>
        </w:rPr>
        <w:t xml:space="preserve"> God and our neighbor.  But we don’t live in an ideal world.  When we sin, some of us have the tendency to try to hide the sin we have committed until someone or something prompts us to confess that sin.  They are some people who have lived with the guilt of a particular sin</w:t>
      </w:r>
      <w:r w:rsidR="00E813BD">
        <w:rPr>
          <w:rFonts w:eastAsia="Times New Roman" w:cs="Times New Roman"/>
        </w:rPr>
        <w:t xml:space="preserve"> – lying to themselves and others – for </w:t>
      </w:r>
      <w:r>
        <w:rPr>
          <w:rFonts w:eastAsia="Times New Roman" w:cs="Times New Roman"/>
        </w:rPr>
        <w:t>many years.</w:t>
      </w:r>
    </w:p>
    <w:p w14:paraId="1A2C3AA6" w14:textId="1660E90E" w:rsidR="008C1F7F" w:rsidRDefault="00637FFC" w:rsidP="00C56307">
      <w:pPr>
        <w:spacing w:line="480" w:lineRule="auto"/>
        <w:rPr>
          <w:rFonts w:eastAsia="Times New Roman" w:cs="Times New Roman"/>
        </w:rPr>
      </w:pPr>
      <w:r>
        <w:rPr>
          <w:rFonts w:eastAsia="Times New Roman" w:cs="Times New Roman"/>
        </w:rPr>
        <w:tab/>
        <w:t xml:space="preserve">One of the things that </w:t>
      </w:r>
      <w:r w:rsidR="008C1F7F">
        <w:rPr>
          <w:rFonts w:eastAsia="Times New Roman" w:cs="Times New Roman"/>
        </w:rPr>
        <w:t xml:space="preserve">I remember from my religion classes in grade school was the Sisters telling us that life is a test.  It is a test to see how much we love God by avoiding sin – especially the near occasion of sin – and </w:t>
      </w:r>
      <w:r w:rsidR="00102465">
        <w:rPr>
          <w:rFonts w:eastAsia="Times New Roman" w:cs="Times New Roman"/>
        </w:rPr>
        <w:t xml:space="preserve">by </w:t>
      </w:r>
      <w:r w:rsidR="008C1F7F">
        <w:rPr>
          <w:rFonts w:eastAsia="Times New Roman" w:cs="Times New Roman"/>
        </w:rPr>
        <w:t>doing good.</w:t>
      </w:r>
      <w:r w:rsidR="00102465">
        <w:rPr>
          <w:rFonts w:eastAsia="Times New Roman" w:cs="Times New Roman"/>
        </w:rPr>
        <w:t xml:space="preserve">  But it is also a test to see how much we love ourselves.  Do we love ourselves enough to strive to always choose what is bes</w:t>
      </w:r>
      <w:r w:rsidR="005528DF">
        <w:rPr>
          <w:rFonts w:eastAsia="Times New Roman" w:cs="Times New Roman"/>
        </w:rPr>
        <w:t>t for ourselves in the long run?</w:t>
      </w:r>
      <w:r w:rsidR="00102465">
        <w:rPr>
          <w:rFonts w:eastAsia="Times New Roman" w:cs="Times New Roman"/>
        </w:rPr>
        <w:t xml:space="preserve">  Or do we love ourselves only to the extent that we want instant gratification</w:t>
      </w:r>
      <w:r w:rsidR="005528DF">
        <w:rPr>
          <w:rFonts w:eastAsia="Times New Roman" w:cs="Times New Roman"/>
        </w:rPr>
        <w:t xml:space="preserve"> without thinking of the long-term consequences?</w:t>
      </w:r>
    </w:p>
    <w:p w14:paraId="1ED97875" w14:textId="56992D84" w:rsidR="00E813BD" w:rsidRDefault="00637FFC" w:rsidP="00C56307">
      <w:pPr>
        <w:spacing w:line="480" w:lineRule="auto"/>
        <w:rPr>
          <w:rFonts w:eastAsia="Times New Roman" w:cs="Times New Roman"/>
        </w:rPr>
      </w:pPr>
      <w:r>
        <w:rPr>
          <w:rFonts w:eastAsia="Times New Roman" w:cs="Times New Roman"/>
        </w:rPr>
        <w:tab/>
        <w:t xml:space="preserve">At this point, some of you may be asking why am I spending so much time on sin and guilt and love.  Well, let me tell you.  I’m spending so much time on sin and guilt and love, because in less than a week the season of Lent begins.  Next Wednesday we will gather as a faith </w:t>
      </w:r>
      <w:r>
        <w:rPr>
          <w:rFonts w:eastAsia="Times New Roman" w:cs="Times New Roman"/>
        </w:rPr>
        <w:lastRenderedPageBreak/>
        <w:t xml:space="preserve">community in this Church for a School Mass.  When we leave this Church next Wednesday, our foreheads will have been marked with ashes as a sign of what we will be engaged in during those forty days that precede Easter. </w:t>
      </w:r>
      <w:r w:rsidR="00E813BD">
        <w:rPr>
          <w:rFonts w:eastAsia="Times New Roman" w:cs="Times New Roman"/>
        </w:rPr>
        <w:t xml:space="preserve"> And what we will be engaged in is prayer, fasting and almsgiving.</w:t>
      </w:r>
    </w:p>
    <w:p w14:paraId="4D741325" w14:textId="4612FEFC" w:rsidR="00E813BD" w:rsidRDefault="00E813BD" w:rsidP="00C56307">
      <w:pPr>
        <w:spacing w:line="480" w:lineRule="auto"/>
        <w:rPr>
          <w:rFonts w:eastAsia="Times New Roman" w:cs="Times New Roman"/>
        </w:rPr>
      </w:pPr>
      <w:r>
        <w:rPr>
          <w:rFonts w:eastAsia="Times New Roman" w:cs="Times New Roman"/>
        </w:rPr>
        <w:tab/>
        <w:t>Indeed, first and foremost, Lent is a time of prayer to God for grace and strength.  We pray for the grace that our hearts will</w:t>
      </w:r>
      <w:r w:rsidR="00360056">
        <w:rPr>
          <w:rFonts w:eastAsia="Times New Roman" w:cs="Times New Roman"/>
        </w:rPr>
        <w:t xml:space="preserve"> be converted so that – out</w:t>
      </w:r>
      <w:r>
        <w:rPr>
          <w:rFonts w:eastAsia="Times New Roman" w:cs="Times New Roman"/>
        </w:rPr>
        <w:t xml:space="preserve"> of love – we will want to follow God’s will </w:t>
      </w:r>
      <w:r w:rsidR="00360056">
        <w:rPr>
          <w:rFonts w:eastAsia="Times New Roman" w:cs="Times New Roman"/>
        </w:rPr>
        <w:t xml:space="preserve">in all things.  We pray for </w:t>
      </w:r>
      <w:r>
        <w:rPr>
          <w:rFonts w:eastAsia="Times New Roman" w:cs="Times New Roman"/>
        </w:rPr>
        <w:t>strength so that we will lovingly do God’s will in all things</w:t>
      </w:r>
      <w:r w:rsidR="00360056">
        <w:rPr>
          <w:rFonts w:eastAsia="Times New Roman" w:cs="Times New Roman"/>
        </w:rPr>
        <w:t>.  In our prayer</w:t>
      </w:r>
      <w:r w:rsidR="008849B3">
        <w:rPr>
          <w:rFonts w:eastAsia="Times New Roman" w:cs="Times New Roman"/>
        </w:rPr>
        <w:t>,</w:t>
      </w:r>
      <w:r w:rsidR="00360056">
        <w:rPr>
          <w:rFonts w:eastAsia="Times New Roman" w:cs="Times New Roman"/>
        </w:rPr>
        <w:t xml:space="preserve"> we listen with the ear of our hearts to what God has to sa</w:t>
      </w:r>
      <w:r w:rsidR="00A45364">
        <w:rPr>
          <w:rFonts w:eastAsia="Times New Roman" w:cs="Times New Roman"/>
        </w:rPr>
        <w:t xml:space="preserve">y to us to help us.  </w:t>
      </w:r>
    </w:p>
    <w:p w14:paraId="28A9A3BA" w14:textId="75525260" w:rsidR="00360056" w:rsidRDefault="00360056" w:rsidP="00C56307">
      <w:pPr>
        <w:spacing w:line="480" w:lineRule="auto"/>
        <w:rPr>
          <w:rFonts w:eastAsia="Times New Roman" w:cs="Times New Roman"/>
        </w:rPr>
      </w:pPr>
      <w:r>
        <w:rPr>
          <w:rFonts w:eastAsia="Times New Roman" w:cs="Times New Roman"/>
        </w:rPr>
        <w:tab/>
        <w:t>Lent is also a time when we fast from those things th</w:t>
      </w:r>
      <w:r w:rsidR="00A45364">
        <w:rPr>
          <w:rFonts w:eastAsia="Times New Roman" w:cs="Times New Roman"/>
        </w:rPr>
        <w:t xml:space="preserve">at lead us to sin.  That is, we </w:t>
      </w:r>
      <w:r>
        <w:rPr>
          <w:rFonts w:eastAsia="Times New Roman" w:cs="Times New Roman"/>
        </w:rPr>
        <w:t xml:space="preserve">strive to avoid the near occasion of sin so that each and every day we will more and more desire </w:t>
      </w:r>
      <w:r w:rsidR="00A45364">
        <w:rPr>
          <w:rFonts w:eastAsia="Times New Roman" w:cs="Times New Roman"/>
        </w:rPr>
        <w:t>– out of love and not fear – to</w:t>
      </w:r>
      <w:r>
        <w:rPr>
          <w:rFonts w:eastAsia="Times New Roman" w:cs="Times New Roman"/>
        </w:rPr>
        <w:t xml:space="preserve"> do God’s will in our lives.  During this time of fasting we are mindful of God watching over us.  </w:t>
      </w:r>
      <w:r w:rsidR="00A45364">
        <w:rPr>
          <w:rFonts w:eastAsia="Times New Roman" w:cs="Times New Roman"/>
        </w:rPr>
        <w:t xml:space="preserve">We believe that God sees all and knows all.  </w:t>
      </w:r>
      <w:r w:rsidR="009D5CB3">
        <w:rPr>
          <w:rFonts w:eastAsia="Times New Roman" w:cs="Times New Roman"/>
        </w:rPr>
        <w:t xml:space="preserve">Now, </w:t>
      </w:r>
      <w:r>
        <w:rPr>
          <w:rFonts w:eastAsia="Times New Roman" w:cs="Times New Roman"/>
        </w:rPr>
        <w:t>God is not watching everything we do waiting for an opportunity to smite us at the first sin we commit.  Rather, out of love, God is watching over us to guide us in the</w:t>
      </w:r>
      <w:r w:rsidR="009D5CB3">
        <w:rPr>
          <w:rFonts w:eastAsia="Times New Roman" w:cs="Times New Roman"/>
        </w:rPr>
        <w:t xml:space="preserve"> path of His ways by offering us small signs of His compassion and mercy.</w:t>
      </w:r>
    </w:p>
    <w:p w14:paraId="0DDA3C6D" w14:textId="39E4227D" w:rsidR="004A5BDD" w:rsidRDefault="00360056" w:rsidP="00C56307">
      <w:pPr>
        <w:spacing w:line="480" w:lineRule="auto"/>
        <w:rPr>
          <w:rFonts w:eastAsia="Times New Roman" w:cs="Times New Roman"/>
        </w:rPr>
      </w:pPr>
      <w:r>
        <w:rPr>
          <w:rFonts w:eastAsia="Times New Roman" w:cs="Times New Roman"/>
        </w:rPr>
        <w:tab/>
        <w:t>Finally, Lent is a season of almsgiving.  And I’m not talking about making a donation to your favorite charity.  The almsgiving that I’m referring involves much more than simply writing a check.</w:t>
      </w:r>
      <w:r w:rsidR="009D5CB3">
        <w:rPr>
          <w:rFonts w:eastAsia="Times New Roman" w:cs="Times New Roman"/>
        </w:rPr>
        <w:t xml:space="preserve">  Almsgiving entails giving of your self to others in a manner similar to how Christ gave of Himself to us.  That means we are called to show compassion and mercy to other</w:t>
      </w:r>
      <w:r w:rsidR="004A5BDD">
        <w:rPr>
          <w:rFonts w:eastAsia="Times New Roman" w:cs="Times New Roman"/>
        </w:rPr>
        <w:t>s</w:t>
      </w:r>
      <w:r w:rsidR="009D5CB3">
        <w:rPr>
          <w:rFonts w:eastAsia="Times New Roman" w:cs="Times New Roman"/>
        </w:rPr>
        <w:t>, j</w:t>
      </w:r>
      <w:r w:rsidR="004A5BDD">
        <w:rPr>
          <w:rFonts w:eastAsia="Times New Roman" w:cs="Times New Roman"/>
        </w:rPr>
        <w:t xml:space="preserve">ust as </w:t>
      </w:r>
      <w:r w:rsidR="008849B3">
        <w:rPr>
          <w:rFonts w:eastAsia="Times New Roman" w:cs="Times New Roman"/>
        </w:rPr>
        <w:t>Christ has shown compassion and mercy</w:t>
      </w:r>
      <w:bookmarkStart w:id="0" w:name="_GoBack"/>
      <w:bookmarkEnd w:id="0"/>
      <w:r w:rsidR="009D5CB3">
        <w:rPr>
          <w:rFonts w:eastAsia="Times New Roman" w:cs="Times New Roman"/>
        </w:rPr>
        <w:t xml:space="preserve"> to us.   </w:t>
      </w:r>
    </w:p>
    <w:p w14:paraId="09D937D1" w14:textId="77777777" w:rsidR="003D64D6" w:rsidRDefault="004A5BDD" w:rsidP="00C56307">
      <w:pPr>
        <w:spacing w:line="480" w:lineRule="auto"/>
        <w:rPr>
          <w:rFonts w:eastAsia="Times New Roman" w:cs="Times New Roman"/>
        </w:rPr>
      </w:pPr>
      <w:r>
        <w:rPr>
          <w:rFonts w:eastAsia="Times New Roman" w:cs="Times New Roman"/>
        </w:rPr>
        <w:tab/>
      </w:r>
      <w:r w:rsidR="009D5CB3">
        <w:rPr>
          <w:rFonts w:eastAsia="Times New Roman" w:cs="Times New Roman"/>
        </w:rPr>
        <w:t>And if you doubt that God has shown you compassion and mercy take a</w:t>
      </w:r>
      <w:r>
        <w:rPr>
          <w:rFonts w:eastAsia="Times New Roman" w:cs="Times New Roman"/>
        </w:rPr>
        <w:t xml:space="preserve"> good, long look at the cross.  When you look at the cross you should recall these words of Christ from the Gospel of John, “This is my commandment:  love another as I love you.  No one has greater love than </w:t>
      </w:r>
      <w:r>
        <w:rPr>
          <w:rFonts w:eastAsia="Times New Roman" w:cs="Times New Roman"/>
        </w:rPr>
        <w:lastRenderedPageBreak/>
        <w:t>this, to lay down one’s life for one’s friends.  You are my friends if you do what I command you.”</w:t>
      </w:r>
      <w:r>
        <w:rPr>
          <w:rStyle w:val="FootnoteReference"/>
          <w:rFonts w:eastAsia="Times New Roman" w:cs="Times New Roman"/>
        </w:rPr>
        <w:footnoteReference w:id="2"/>
      </w:r>
      <w:r>
        <w:rPr>
          <w:rFonts w:eastAsia="Times New Roman" w:cs="Times New Roman"/>
        </w:rPr>
        <w:t xml:space="preserve">  </w:t>
      </w:r>
    </w:p>
    <w:p w14:paraId="1B4193CC" w14:textId="77777777" w:rsidR="00A45364" w:rsidRDefault="003D64D6" w:rsidP="00C56307">
      <w:pPr>
        <w:spacing w:line="480" w:lineRule="auto"/>
        <w:rPr>
          <w:rFonts w:eastAsia="Times New Roman" w:cs="Times New Roman"/>
        </w:rPr>
      </w:pPr>
      <w:r>
        <w:rPr>
          <w:rFonts w:eastAsia="Times New Roman" w:cs="Times New Roman"/>
        </w:rPr>
        <w:tab/>
      </w:r>
      <w:r w:rsidR="004A5BDD">
        <w:rPr>
          <w:rFonts w:eastAsia="Times New Roman" w:cs="Times New Roman"/>
        </w:rPr>
        <w:t xml:space="preserve">Gentlemen what you see on that cross is true almsgiving.  None of us can hope to match that in this life, and may God spare us the shedding of our blood </w:t>
      </w:r>
      <w:r w:rsidR="00A45364">
        <w:rPr>
          <w:rFonts w:eastAsia="Times New Roman" w:cs="Times New Roman"/>
        </w:rPr>
        <w:t xml:space="preserve">in the way </w:t>
      </w:r>
      <w:r w:rsidR="004A5BDD">
        <w:rPr>
          <w:rFonts w:eastAsia="Times New Roman" w:cs="Times New Roman"/>
        </w:rPr>
        <w:t>that so many martyrs through the centuries</w:t>
      </w:r>
      <w:r w:rsidR="00A45364">
        <w:rPr>
          <w:rFonts w:eastAsia="Times New Roman" w:cs="Times New Roman"/>
        </w:rPr>
        <w:t>,</w:t>
      </w:r>
      <w:r w:rsidR="004A5BDD">
        <w:rPr>
          <w:rFonts w:eastAsia="Times New Roman" w:cs="Times New Roman"/>
        </w:rPr>
        <w:t xml:space="preserve"> </w:t>
      </w:r>
      <w:r w:rsidR="00A45364">
        <w:rPr>
          <w:rFonts w:eastAsia="Times New Roman" w:cs="Times New Roman"/>
        </w:rPr>
        <w:t xml:space="preserve">and even today, </w:t>
      </w:r>
      <w:r w:rsidR="004A5BDD">
        <w:rPr>
          <w:rFonts w:eastAsia="Times New Roman" w:cs="Times New Roman"/>
        </w:rPr>
        <w:t>have poured out</w:t>
      </w:r>
      <w:r w:rsidR="00A45364">
        <w:rPr>
          <w:rFonts w:eastAsia="Times New Roman" w:cs="Times New Roman"/>
        </w:rPr>
        <w:t xml:space="preserve"> their blood</w:t>
      </w:r>
      <w:r w:rsidR="004A5BDD">
        <w:rPr>
          <w:rFonts w:eastAsia="Times New Roman" w:cs="Times New Roman"/>
        </w:rPr>
        <w:t xml:space="preserve"> in the defense of our faith.  </w:t>
      </w:r>
    </w:p>
    <w:p w14:paraId="3CDDBC5E" w14:textId="751F2EF6" w:rsidR="00A45364" w:rsidRDefault="00A45364" w:rsidP="00C56307">
      <w:pPr>
        <w:spacing w:line="480" w:lineRule="auto"/>
        <w:rPr>
          <w:rFonts w:eastAsia="Times New Roman" w:cs="Times New Roman"/>
        </w:rPr>
      </w:pPr>
      <w:r>
        <w:rPr>
          <w:rFonts w:eastAsia="Times New Roman" w:cs="Times New Roman"/>
        </w:rPr>
        <w:tab/>
      </w:r>
      <w:r w:rsidR="004A5BDD">
        <w:rPr>
          <w:rFonts w:eastAsia="Times New Roman" w:cs="Times New Roman"/>
        </w:rPr>
        <w:t xml:space="preserve">But because Christ laid down his life for us, we are able to give our lives for others in small, seemingly insignificant ways.  </w:t>
      </w:r>
      <w:r>
        <w:rPr>
          <w:rFonts w:eastAsia="Times New Roman" w:cs="Times New Roman"/>
        </w:rPr>
        <w:t xml:space="preserve">Sometimes even far from the prying eyes of the world.  </w:t>
      </w:r>
      <w:r w:rsidR="004A5BDD">
        <w:rPr>
          <w:rFonts w:eastAsia="Times New Roman" w:cs="Times New Roman"/>
        </w:rPr>
        <w:t>T</w:t>
      </w:r>
      <w:r>
        <w:rPr>
          <w:rFonts w:eastAsia="Times New Roman" w:cs="Times New Roman"/>
        </w:rPr>
        <w:t>oday’s Gospel passage from Mark</w:t>
      </w:r>
      <w:r w:rsidR="004A5BDD">
        <w:rPr>
          <w:rFonts w:eastAsia="Times New Roman" w:cs="Times New Roman"/>
        </w:rPr>
        <w:t xml:space="preserve"> gives us the perfect </w:t>
      </w:r>
      <w:r w:rsidR="003D64D6">
        <w:rPr>
          <w:rFonts w:eastAsia="Times New Roman" w:cs="Times New Roman"/>
        </w:rPr>
        <w:t>example</w:t>
      </w:r>
      <w:r>
        <w:rPr>
          <w:rFonts w:eastAsia="Times New Roman" w:cs="Times New Roman"/>
        </w:rPr>
        <w:t xml:space="preserve"> of this</w:t>
      </w:r>
      <w:r w:rsidR="003D64D6">
        <w:rPr>
          <w:rFonts w:eastAsia="Times New Roman" w:cs="Times New Roman"/>
        </w:rPr>
        <w:t xml:space="preserve"> when we find Jesus taking a</w:t>
      </w:r>
      <w:r w:rsidR="004A5BDD">
        <w:rPr>
          <w:rFonts w:eastAsia="Times New Roman" w:cs="Times New Roman"/>
        </w:rPr>
        <w:t xml:space="preserve"> man who can neither hear nor speak away from the prying eyes of the crowd in order to heal him.</w:t>
      </w:r>
      <w:r>
        <w:rPr>
          <w:rFonts w:eastAsia="Times New Roman" w:cs="Times New Roman"/>
        </w:rPr>
        <w:t xml:space="preserve">  Just as Christ didn’t want this healing proclaimed everywhere, you don’t need to post every good deed you do on Facebook, Instagram, or Twitter.</w:t>
      </w:r>
      <w:r w:rsidR="004A5BDD">
        <w:rPr>
          <w:rStyle w:val="FootnoteReference"/>
          <w:rFonts w:eastAsia="Times New Roman" w:cs="Times New Roman"/>
        </w:rPr>
        <w:footnoteReference w:id="3"/>
      </w:r>
      <w:r w:rsidR="003D64D6">
        <w:rPr>
          <w:rFonts w:eastAsia="Times New Roman" w:cs="Times New Roman"/>
        </w:rPr>
        <w:t xml:space="preserve">  </w:t>
      </w:r>
    </w:p>
    <w:p w14:paraId="2DD2C22E" w14:textId="33FDF0BD" w:rsidR="00C56307" w:rsidRDefault="00A45364" w:rsidP="00C56307">
      <w:pPr>
        <w:spacing w:line="480" w:lineRule="auto"/>
        <w:rPr>
          <w:rFonts w:eastAsia="Times New Roman" w:cs="Times New Roman"/>
        </w:rPr>
      </w:pPr>
      <w:r>
        <w:rPr>
          <w:rFonts w:eastAsia="Times New Roman" w:cs="Times New Roman"/>
        </w:rPr>
        <w:tab/>
        <w:t>Q</w:t>
      </w:r>
      <w:r w:rsidR="003D64D6">
        <w:rPr>
          <w:rFonts w:eastAsia="Times New Roman" w:cs="Times New Roman"/>
        </w:rPr>
        <w:t xml:space="preserve">uite frankly, almsgiving – </w:t>
      </w:r>
      <w:r>
        <w:rPr>
          <w:rFonts w:eastAsia="Times New Roman" w:cs="Times New Roman"/>
        </w:rPr>
        <w:t xml:space="preserve">the </w:t>
      </w:r>
      <w:r w:rsidR="003D64D6">
        <w:rPr>
          <w:rFonts w:eastAsia="Times New Roman" w:cs="Times New Roman"/>
        </w:rPr>
        <w:t>giving of our</w:t>
      </w:r>
      <w:r w:rsidR="00593078">
        <w:rPr>
          <w:rFonts w:eastAsia="Times New Roman" w:cs="Times New Roman"/>
        </w:rPr>
        <w:t xml:space="preserve"> </w:t>
      </w:r>
      <w:r w:rsidR="003D64D6">
        <w:rPr>
          <w:rFonts w:eastAsia="Times New Roman" w:cs="Times New Roman"/>
        </w:rPr>
        <w:t xml:space="preserve">selves to others – is nearly impossible unless it is accompanied by prayer and fasting. </w:t>
      </w:r>
      <w:r>
        <w:rPr>
          <w:rFonts w:eastAsia="Times New Roman" w:cs="Times New Roman"/>
        </w:rPr>
        <w:t xml:space="preserve"> </w:t>
      </w:r>
      <w:r w:rsidR="003D64D6">
        <w:rPr>
          <w:rFonts w:eastAsia="Times New Roman" w:cs="Times New Roman"/>
        </w:rPr>
        <w:t xml:space="preserve">By our prayer, fasting and almsgiving may we unite ourselves to Christ so that </w:t>
      </w:r>
      <w:r>
        <w:rPr>
          <w:rFonts w:eastAsia="Times New Roman" w:cs="Times New Roman"/>
        </w:rPr>
        <w:t xml:space="preserve">we each day we may become more </w:t>
      </w:r>
      <w:r w:rsidR="003D64D6">
        <w:rPr>
          <w:rFonts w:eastAsia="Times New Roman" w:cs="Times New Roman"/>
        </w:rPr>
        <w:t xml:space="preserve">truly </w:t>
      </w:r>
      <w:r>
        <w:rPr>
          <w:rFonts w:eastAsia="Times New Roman" w:cs="Times New Roman"/>
        </w:rPr>
        <w:t>the child of God that we</w:t>
      </w:r>
      <w:r w:rsidR="003D64D6">
        <w:rPr>
          <w:rFonts w:eastAsia="Times New Roman" w:cs="Times New Roman"/>
        </w:rPr>
        <w:t xml:space="preserve"> were meant to be. </w:t>
      </w:r>
    </w:p>
    <w:p w14:paraId="1F8E300A" w14:textId="1433BCE1" w:rsidR="003D64D6" w:rsidRDefault="003D64D6" w:rsidP="003D64D6">
      <w:r>
        <w:tab/>
      </w:r>
      <w:r>
        <w:tab/>
      </w:r>
      <w:r>
        <w:tab/>
        <w:t>For he who worships God in every way,</w:t>
      </w:r>
    </w:p>
    <w:p w14:paraId="2CD5A97B" w14:textId="1FE1C993" w:rsidR="003D64D6" w:rsidRDefault="003D64D6" w:rsidP="003D64D6">
      <w:r>
        <w:tab/>
      </w:r>
      <w:r>
        <w:tab/>
      </w:r>
      <w:r>
        <w:tab/>
        <w:t>who suffers, waits, is meek, and prays,</w:t>
      </w:r>
    </w:p>
    <w:p w14:paraId="1BD38FDB" w14:textId="33FECAF8" w:rsidR="003D64D6" w:rsidRDefault="003D64D6" w:rsidP="003D64D6">
      <w:r>
        <w:tab/>
      </w:r>
      <w:r>
        <w:tab/>
      </w:r>
      <w:r>
        <w:tab/>
        <w:t>who keeps his faith and conscience pure,</w:t>
      </w:r>
    </w:p>
    <w:p w14:paraId="09702A51" w14:textId="28BF81C1" w:rsidR="00C56307" w:rsidRDefault="003D64D6" w:rsidP="00A45364">
      <w:r>
        <w:tab/>
      </w:r>
      <w:r>
        <w:tab/>
      </w:r>
      <w:r>
        <w:tab/>
        <w:t>God will keep him safe and sure.</w:t>
      </w:r>
      <w:r>
        <w:rPr>
          <w:rStyle w:val="FootnoteReference"/>
        </w:rPr>
        <w:footnoteReference w:id="4"/>
      </w:r>
    </w:p>
    <w:sectPr w:rsidR="00C56307" w:rsidSect="00A4536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83365" w14:textId="77777777" w:rsidR="00A45364" w:rsidRDefault="00A45364" w:rsidP="00C56307">
      <w:r>
        <w:separator/>
      </w:r>
    </w:p>
  </w:endnote>
  <w:endnote w:type="continuationSeparator" w:id="0">
    <w:p w14:paraId="55BC6679" w14:textId="77777777" w:rsidR="00A45364" w:rsidRDefault="00A45364" w:rsidP="00C5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00E69" w14:textId="2B52ADD9" w:rsidR="00A45364" w:rsidRPr="005528DF" w:rsidRDefault="00A45364" w:rsidP="005528DF">
    <w:pPr>
      <w:pStyle w:val="Footer"/>
      <w:jc w:val="right"/>
      <w:rPr>
        <w:i/>
      </w:rPr>
    </w:pPr>
    <w:r w:rsidRPr="005528DF">
      <w:rPr>
        <w:i/>
      </w:rPr>
      <w:t xml:space="preserve">©ADL—February 13, 2015/Page </w:t>
    </w:r>
    <w:r w:rsidRPr="005528DF">
      <w:rPr>
        <w:rStyle w:val="PageNumber"/>
        <w:i/>
      </w:rPr>
      <w:fldChar w:fldCharType="begin"/>
    </w:r>
    <w:r w:rsidRPr="005528DF">
      <w:rPr>
        <w:rStyle w:val="PageNumber"/>
        <w:i/>
      </w:rPr>
      <w:instrText xml:space="preserve"> PAGE </w:instrText>
    </w:r>
    <w:r w:rsidRPr="005528DF">
      <w:rPr>
        <w:rStyle w:val="PageNumber"/>
        <w:i/>
      </w:rPr>
      <w:fldChar w:fldCharType="separate"/>
    </w:r>
    <w:r w:rsidR="008849B3">
      <w:rPr>
        <w:rStyle w:val="PageNumber"/>
        <w:i/>
        <w:noProof/>
      </w:rPr>
      <w:t>1</w:t>
    </w:r>
    <w:r w:rsidRPr="005528DF">
      <w:rPr>
        <w:rStyle w:val="PageNumber"/>
        <w: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42378" w14:textId="77777777" w:rsidR="00A45364" w:rsidRDefault="00A45364" w:rsidP="00C56307">
      <w:r>
        <w:separator/>
      </w:r>
    </w:p>
  </w:footnote>
  <w:footnote w:type="continuationSeparator" w:id="0">
    <w:p w14:paraId="771FF7D3" w14:textId="77777777" w:rsidR="00A45364" w:rsidRDefault="00A45364" w:rsidP="00C56307">
      <w:r>
        <w:continuationSeparator/>
      </w:r>
    </w:p>
  </w:footnote>
  <w:footnote w:id="1">
    <w:p w14:paraId="505A8768" w14:textId="77777777" w:rsidR="00A45364" w:rsidRPr="00C56307" w:rsidRDefault="00A45364" w:rsidP="007F1517">
      <w:pPr>
        <w:pStyle w:val="FootnoteText"/>
        <w:rPr>
          <w:sz w:val="20"/>
          <w:szCs w:val="20"/>
        </w:rPr>
      </w:pPr>
      <w:r w:rsidRPr="00C56307">
        <w:rPr>
          <w:rStyle w:val="FootnoteReference"/>
          <w:sz w:val="20"/>
          <w:szCs w:val="20"/>
        </w:rPr>
        <w:footnoteRef/>
      </w:r>
      <w:r w:rsidRPr="00C56307">
        <w:rPr>
          <w:sz w:val="20"/>
          <w:szCs w:val="20"/>
        </w:rPr>
        <w:t xml:space="preserve"> Genesis 3:8</w:t>
      </w:r>
    </w:p>
  </w:footnote>
  <w:footnote w:id="2">
    <w:p w14:paraId="705A4511" w14:textId="7C897B54" w:rsidR="00A45364" w:rsidRPr="004A5BDD" w:rsidRDefault="00A45364">
      <w:pPr>
        <w:pStyle w:val="FootnoteText"/>
        <w:rPr>
          <w:sz w:val="20"/>
          <w:szCs w:val="20"/>
        </w:rPr>
      </w:pPr>
      <w:r w:rsidRPr="004A5BDD">
        <w:rPr>
          <w:rStyle w:val="FootnoteReference"/>
          <w:sz w:val="20"/>
          <w:szCs w:val="20"/>
        </w:rPr>
        <w:footnoteRef/>
      </w:r>
      <w:r w:rsidRPr="004A5BDD">
        <w:rPr>
          <w:sz w:val="20"/>
          <w:szCs w:val="20"/>
        </w:rPr>
        <w:t xml:space="preserve"> John 15:12-14</w:t>
      </w:r>
    </w:p>
  </w:footnote>
  <w:footnote w:id="3">
    <w:p w14:paraId="6A646B48" w14:textId="65F9D653" w:rsidR="00A45364" w:rsidRPr="003D64D6" w:rsidRDefault="00A45364">
      <w:pPr>
        <w:pStyle w:val="FootnoteText"/>
        <w:rPr>
          <w:sz w:val="20"/>
          <w:szCs w:val="20"/>
        </w:rPr>
      </w:pPr>
      <w:r w:rsidRPr="003D64D6">
        <w:rPr>
          <w:rStyle w:val="FootnoteReference"/>
          <w:sz w:val="20"/>
          <w:szCs w:val="20"/>
        </w:rPr>
        <w:footnoteRef/>
      </w:r>
      <w:r w:rsidRPr="003D64D6">
        <w:rPr>
          <w:sz w:val="20"/>
          <w:szCs w:val="20"/>
        </w:rPr>
        <w:t xml:space="preserve"> cf., Mark 7:32-34</w:t>
      </w:r>
    </w:p>
  </w:footnote>
  <w:footnote w:id="4">
    <w:p w14:paraId="6B037D09" w14:textId="28C55331" w:rsidR="00A45364" w:rsidRPr="003D64D6" w:rsidRDefault="00A45364" w:rsidP="003D64D6">
      <w:pPr>
        <w:rPr>
          <w:sz w:val="20"/>
          <w:szCs w:val="20"/>
        </w:rPr>
      </w:pPr>
      <w:r w:rsidRPr="003D64D6">
        <w:rPr>
          <w:rStyle w:val="FootnoteReference"/>
          <w:sz w:val="20"/>
          <w:szCs w:val="20"/>
        </w:rPr>
        <w:footnoteRef/>
      </w:r>
      <w:r w:rsidRPr="003D64D6">
        <w:rPr>
          <w:sz w:val="20"/>
          <w:szCs w:val="20"/>
        </w:rPr>
        <w:t xml:space="preserve"> From “The Sparrow and His Four Children,” in </w:t>
      </w:r>
      <w:r w:rsidRPr="003D64D6">
        <w:rPr>
          <w:sz w:val="20"/>
          <w:szCs w:val="20"/>
          <w:u w:val="single"/>
        </w:rPr>
        <w:t>The Original Folk &amp; Fairy Tales of the Brothers Grimm</w:t>
      </w:r>
      <w:r w:rsidRPr="003D64D6">
        <w:rPr>
          <w:sz w:val="20"/>
          <w:szCs w:val="20"/>
        </w:rPr>
        <w:t>, translated and edited by Jack Zipes, Princeton University Press, pp.116-118, © 2014.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307"/>
    <w:rsid w:val="00102465"/>
    <w:rsid w:val="00360056"/>
    <w:rsid w:val="003D64D6"/>
    <w:rsid w:val="004A5BDD"/>
    <w:rsid w:val="005528DF"/>
    <w:rsid w:val="00593078"/>
    <w:rsid w:val="00637FFC"/>
    <w:rsid w:val="006F4245"/>
    <w:rsid w:val="007F1517"/>
    <w:rsid w:val="008849B3"/>
    <w:rsid w:val="008C1F7F"/>
    <w:rsid w:val="009D5CB3"/>
    <w:rsid w:val="00A45364"/>
    <w:rsid w:val="00C56307"/>
    <w:rsid w:val="00E813BD"/>
    <w:rsid w:val="00F11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717C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56307"/>
  </w:style>
  <w:style w:type="character" w:customStyle="1" w:styleId="FootnoteTextChar">
    <w:name w:val="Footnote Text Char"/>
    <w:basedOn w:val="DefaultParagraphFont"/>
    <w:link w:val="FootnoteText"/>
    <w:uiPriority w:val="99"/>
    <w:rsid w:val="00C56307"/>
  </w:style>
  <w:style w:type="character" w:styleId="FootnoteReference">
    <w:name w:val="footnote reference"/>
    <w:basedOn w:val="DefaultParagraphFont"/>
    <w:uiPriority w:val="99"/>
    <w:unhideWhenUsed/>
    <w:rsid w:val="00C56307"/>
    <w:rPr>
      <w:vertAlign w:val="superscript"/>
    </w:rPr>
  </w:style>
  <w:style w:type="paragraph" w:styleId="Header">
    <w:name w:val="header"/>
    <w:basedOn w:val="Normal"/>
    <w:link w:val="HeaderChar"/>
    <w:uiPriority w:val="99"/>
    <w:unhideWhenUsed/>
    <w:rsid w:val="005528DF"/>
    <w:pPr>
      <w:tabs>
        <w:tab w:val="center" w:pos="4320"/>
        <w:tab w:val="right" w:pos="8640"/>
      </w:tabs>
    </w:pPr>
  </w:style>
  <w:style w:type="character" w:customStyle="1" w:styleId="HeaderChar">
    <w:name w:val="Header Char"/>
    <w:basedOn w:val="DefaultParagraphFont"/>
    <w:link w:val="Header"/>
    <w:uiPriority w:val="99"/>
    <w:rsid w:val="005528DF"/>
  </w:style>
  <w:style w:type="paragraph" w:styleId="Footer">
    <w:name w:val="footer"/>
    <w:basedOn w:val="Normal"/>
    <w:link w:val="FooterChar"/>
    <w:uiPriority w:val="99"/>
    <w:unhideWhenUsed/>
    <w:rsid w:val="005528DF"/>
    <w:pPr>
      <w:tabs>
        <w:tab w:val="center" w:pos="4320"/>
        <w:tab w:val="right" w:pos="8640"/>
      </w:tabs>
    </w:pPr>
  </w:style>
  <w:style w:type="character" w:customStyle="1" w:styleId="FooterChar">
    <w:name w:val="Footer Char"/>
    <w:basedOn w:val="DefaultParagraphFont"/>
    <w:link w:val="Footer"/>
    <w:uiPriority w:val="99"/>
    <w:rsid w:val="005528DF"/>
  </w:style>
  <w:style w:type="character" w:styleId="PageNumber">
    <w:name w:val="page number"/>
    <w:basedOn w:val="DefaultParagraphFont"/>
    <w:uiPriority w:val="99"/>
    <w:semiHidden/>
    <w:unhideWhenUsed/>
    <w:rsid w:val="005528D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56307"/>
  </w:style>
  <w:style w:type="character" w:customStyle="1" w:styleId="FootnoteTextChar">
    <w:name w:val="Footnote Text Char"/>
    <w:basedOn w:val="DefaultParagraphFont"/>
    <w:link w:val="FootnoteText"/>
    <w:uiPriority w:val="99"/>
    <w:rsid w:val="00C56307"/>
  </w:style>
  <w:style w:type="character" w:styleId="FootnoteReference">
    <w:name w:val="footnote reference"/>
    <w:basedOn w:val="DefaultParagraphFont"/>
    <w:uiPriority w:val="99"/>
    <w:unhideWhenUsed/>
    <w:rsid w:val="00C56307"/>
    <w:rPr>
      <w:vertAlign w:val="superscript"/>
    </w:rPr>
  </w:style>
  <w:style w:type="paragraph" w:styleId="Header">
    <w:name w:val="header"/>
    <w:basedOn w:val="Normal"/>
    <w:link w:val="HeaderChar"/>
    <w:uiPriority w:val="99"/>
    <w:unhideWhenUsed/>
    <w:rsid w:val="005528DF"/>
    <w:pPr>
      <w:tabs>
        <w:tab w:val="center" w:pos="4320"/>
        <w:tab w:val="right" w:pos="8640"/>
      </w:tabs>
    </w:pPr>
  </w:style>
  <w:style w:type="character" w:customStyle="1" w:styleId="HeaderChar">
    <w:name w:val="Header Char"/>
    <w:basedOn w:val="DefaultParagraphFont"/>
    <w:link w:val="Header"/>
    <w:uiPriority w:val="99"/>
    <w:rsid w:val="005528DF"/>
  </w:style>
  <w:style w:type="paragraph" w:styleId="Footer">
    <w:name w:val="footer"/>
    <w:basedOn w:val="Normal"/>
    <w:link w:val="FooterChar"/>
    <w:uiPriority w:val="99"/>
    <w:unhideWhenUsed/>
    <w:rsid w:val="005528DF"/>
    <w:pPr>
      <w:tabs>
        <w:tab w:val="center" w:pos="4320"/>
        <w:tab w:val="right" w:pos="8640"/>
      </w:tabs>
    </w:pPr>
  </w:style>
  <w:style w:type="character" w:customStyle="1" w:styleId="FooterChar">
    <w:name w:val="Footer Char"/>
    <w:basedOn w:val="DefaultParagraphFont"/>
    <w:link w:val="Footer"/>
    <w:uiPriority w:val="99"/>
    <w:rsid w:val="005528DF"/>
  </w:style>
  <w:style w:type="character" w:styleId="PageNumber">
    <w:name w:val="page number"/>
    <w:basedOn w:val="DefaultParagraphFont"/>
    <w:uiPriority w:val="99"/>
    <w:semiHidden/>
    <w:unhideWhenUsed/>
    <w:rsid w:val="00552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1089</Words>
  <Characters>6208</Characters>
  <Application>Microsoft Macintosh Word</Application>
  <DocSecurity>0</DocSecurity>
  <Lines>51</Lines>
  <Paragraphs>14</Paragraphs>
  <ScaleCrop>false</ScaleCrop>
  <Company>Saint Louis Abbey</Company>
  <LinksUpToDate>false</LinksUpToDate>
  <CharactersWithSpaces>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dc:creator>
  <cp:keywords/>
  <dc:description/>
  <cp:lastModifiedBy>Dominic</cp:lastModifiedBy>
  <cp:revision>7</cp:revision>
  <cp:lastPrinted>2015-02-13T02:14:00Z</cp:lastPrinted>
  <dcterms:created xsi:type="dcterms:W3CDTF">2015-02-09T20:44:00Z</dcterms:created>
  <dcterms:modified xsi:type="dcterms:W3CDTF">2015-02-13T02:17:00Z</dcterms:modified>
</cp:coreProperties>
</file>